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Spain pulls ambassador from Argentina over president's inflammatory remarks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Spain has permanently withdrawn its ambassador from Argentina following remarks made by Argentine President Javier Milei. The diplomatic dispute arose during Milei’s visit to Madrid, where he accused Begoña Gómez, wife of Spanish Prime Minister Pedro Sánchez, of corruption and labeled socialism as "cancerous." </w:t>
      </w:r>
      <w:r/>
    </w:p>
    <w:p>
      <w:r/>
      <w:r>
        <w:t>Spanish Foreign Minister José Manuel Albares stated that Argentina would have to continue without a Spanish ambassador, describing Milei’s outburst as an unprecedented attack on Spain's institutions. In response, Milei dismissed the withdrawal as typical of "an arrogant socialist" and refused to recall Argentina’s ambassador to Spain.</w:t>
      </w:r>
      <w:r/>
    </w:p>
    <w:p>
      <w:r/>
      <w:r>
        <w:t>This development may impact bilateral economic relations, as Spain is a significant investor in Argentina. The Spanish embassy in Argentina will now be headed by the chargé d’affaires, without any other staff recalls. The growing rift follows previous diplomatic tensions, including a spat involving Colombian President Gustavo Petro.</w:t>
      </w:r>
      <w:r/>
    </w:p>
    <w:p>
      <w:r/>
      <w:r>
        <w:t>The allegations against Begoña Gómez stem from a preliminary judicial investigation initiated by a far-right group. Sánchez has denied any wrongdoing on his or his wife's part. The situation underscores ongoing friction in international relations linked to Milei's polarizing rhetoric and policies since his inauguration in December.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