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Estonia's Prime Minister Warns of Russia's 'Shadow War' Against the 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Estonia's Prime Minister Warns of Russia's "Shadow War" Against the West</w:t>
      </w:r>
      <w:r/>
    </w:p>
    <w:p>
      <w:r/>
      <w:r>
        <w:t>On May 22, 2024, Estonian Prime Minister Kaja Kallas asserted that Russia is waging a "shadow war" against the West, calling for a collective response. Kallas cited increasing activities such as sabotage, electronic warfare, and espionage attributed to Moscow, particularly in nations bordering Russia like Estonia, Latvia, Lithuania, Finland, and Poland.</w:t>
      </w:r>
      <w:r/>
    </w:p>
    <w:p>
      <w:r/>
      <w:r>
        <w:t>The Prime Minister made these remarks following her return from the annual Spring Storm military exercises, emphasizing the need for NATO and other Western allies to coordinate their defenses against these threats. Lithuanian President Gitanas Nauseda and Polish Prime Minister Donald Tusk echoed the urgency, highlighting recent arrests connected to alleged Russian-directed sabotage and espionage activities.</w:t>
      </w:r>
      <w:r/>
    </w:p>
    <w:p>
      <w:r/>
      <w:r>
        <w:t>Kallas noted that Russia is adapting its tactics, employing nonmilitary strategies like cyberattacks and disinformation campaigns, exploiting local criminals, youth, and other intermediaries. This shift followed extensive sanctions on Russian operatives.</w:t>
      </w:r>
      <w:r/>
    </w:p>
    <w:p>
      <w:r/>
      <w:r>
        <w:t>Given the rise in espionage and acts of sabotage, Estonian officials call for improved intelligence sharing and coordinated countermeasures within the EU and NATO. Former Estonian President Toomas Hendrik Ilves criticized some European nations for hesitating to act against Russian agents due to economic interests.</w:t>
      </w:r>
      <w:r/>
    </w:p>
    <w:p>
      <w:r/>
      <w:r>
        <w:t>Citing recent incidents, such as a fire at a European warehouse reportedly targeted by Russian intelligence and electronic disruptions to flights between Finland and Estonia, Kallas stressed the importance of publicizing espionage activities and imposing additional sanctions.</w:t>
      </w:r>
      <w:r/>
    </w:p>
    <w:p>
      <w:r/>
      <w:r>
        <w:t>Overall, the Estonian leadership advocates for a united and proactive Western response to counter and deter Russia's hybrid warfare.</w:t>
      </w:r>
      <w:r/>
    </w:p>
    <w:p>
      <w:r/>
      <w:r>
        <w:rPr>
          <w:i/>
        </w:rPr>
        <w:t>End of article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