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Russian Military Mistakenly Bombs Its Own Village in Belgorod Region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Russian Military Mistakenly Bombs Its Own Village</w:t>
      </w:r>
      <w:r/>
    </w:p>
    <w:p>
      <w:r/>
      <w:r>
        <w:t>On Friday, May 19, 2024, a Russian military airstrike intended for Ukrainian targets instead struck the Russian village of Shebekino, located in the Belgorod region near the Ukrainian border. Four glide bombs were mistakenly dropped, with one detonating upon impact, causing damage to a residential building. No casualties were reported.</w:t>
      </w:r>
      <w:r/>
    </w:p>
    <w:p>
      <w:r/>
      <w:r>
        <w:t>Shebekino has frequently been affected by the ongoing conflict between Russia and Ukraine. Vladimir Zhdanov, the head of Shebekino, acknowledged the incident and reported damage to several households. However, he did not confirm whether the damage was caused by Russian or Ukrainian forces.</w:t>
      </w:r>
      <w:r/>
    </w:p>
    <w:p>
      <w:r/>
      <w:r>
        <w:t>Similar incidents have happened before. Astra, an independent Russian Telegram channel, reported another mishap earlier in the same week, involving five FAB-500 and three FAB-250 bombs falling near the villages of Bolshoye Gorodishche, Dobroye, and Polyana in the Belgorod region. None of these bombs exploded.</w:t>
      </w:r>
      <w:r/>
    </w:p>
    <w:p>
      <w:r/>
      <w:r>
        <w:t>Over the past three months, Russian forces have accidentally dropped at least 46 bombs on Russian soil or Russian-held territories in Ukraine. These incidents have been attributed to inadequate training, faulty procedures, and equipment failures.</w:t>
      </w:r>
      <w:r/>
    </w:p>
    <w:p>
      <w:r/>
      <w:r>
        <w:t>In the broader context, Russian forces have been focusing their attacks on Ukraine's Kharkiv region, often using glide bombs. Despite the challenges, including constant airstrikes, residents of Kharkiv attempt to maintain a semblance of normal life amidst the conflict.</w:t>
      </w:r>
      <w:r/>
    </w:p>
    <w:p>
      <w:r/>
      <w:r>
        <w:t>Germany's Foreign Minister Annalena Baerbock, during an unannounced visit to Kyiv, urged Western nations to supply more air defense weapons to protect Ukrainians from Russian strikes. With fighting ongoing in Ukraine's northeastern frontier, many residents are forced to evacuate their homes.</w:t>
      </w:r>
      <w:r/>
    </w:p>
    <w:p>
      <w:r/>
      <w:r>
        <w:t>In Kharkiv, civilians continue to endure frequent bombings and drone attacks, but efforts are made to sustain daily life activities, such as schooling in subway platforms and cultural events in shelters. The community’s resilience reflects their determination to preserve normalcy despite the constant threat.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