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Thousands Mourn Late Iranian President Raisi in Tehran Funeral Ceremony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Tens of thousands of mourners gathered in Tehran on May 22, 2024, to honor the late Iranian President Ebrahim Raisi, who died in a helicopter crash on May 19. The crash, which occurred in Iran’s mountainous northwest, also claimed the lives of seven other officials, including Foreign Minister Hossein Amir-Abdollahian. </w:t>
      </w:r>
      <w:r/>
    </w:p>
    <w:p>
      <w:r/>
      <w:r>
        <w:t>The funeral ceremony was led by Supreme Leader Ayatollah Ali Khamenei, who presided over the congregational prayers at the University of Tehran. Attendees included foreign dignitaries such as Hamas leader Ismail Haniyeh, Pakistani Prime Minister Shehbaz Sharif, and representatives from various Middle Eastern and Gulf nations.</w:t>
      </w:r>
      <w:r/>
    </w:p>
    <w:p>
      <w:r/>
      <w:r>
        <w:t xml:space="preserve">The event saw heavy security and was marked by chants of “Death to Israel” from the crowd. Raisi’s legacy as a hardliner and a controversial figure in Iranian politics was evident as some citizens privately celebrated his death due to his involvement in past political repressions. </w:t>
      </w:r>
      <w:r/>
    </w:p>
    <w:p>
      <w:r/>
      <w:r>
        <w:t>The government has set June 28, 2024, for the next presidential election amidst ongoing speculation about the crash’s cause and potential shifts in Iran’s political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