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surrounds Phoenix Cinema ahead of Israeli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Phoenix Cinema in East Finchley, London, has been vandalised with red graffiti ahead of a planned screening of "Supernova: The Music Festival Massacre" as part of the Seret International Israeli Film Festival. The graffiti stated "Say no to artwashing," highlighting the controversy surrounding the festival and its Israeli state sponsorship. </w:t>
      </w:r>
      <w:r/>
    </w:p>
    <w:p>
      <w:r/>
      <w:r>
        <w:t>Protests and counter-protests are anticipated outside the venue. The screening's critics include directors Ken Loach and Mike Leigh, who resigned as patrons of the cinema in protest. They object to the festival’s links to the Israeli culture ministry and embassy, citing concerns about "artwashing" Israeli policies.</w:t>
      </w:r>
      <w:r/>
    </w:p>
    <w:p>
      <w:r/>
      <w:r>
        <w:t>The Metropolitan Police are investigating the incident, treating it as a potential hate crime. They will also be present to manage the expected demonstrations. Phoenix Cinema’s staff expressed distress over the vandalism and reiterated their commitment to cultural neutrality. The cinema, known for its art deco façade, is the UK's oldest continuously-operating cinema, having opened in 1910.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