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Court of Justice Orders Israel to Halt Military Offensive in Gaza, Israel Refuses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Court of Justice (ICJ) has ordered Israel to immediately halt its military offensive in the southern Gaza city of Rafah, with this ruling announced on May 24, 2024. This decision comes in response to an application by South Africa, accusing Israel of committing acts that could lead to the destruction of the Palestinian population in Gaza, an allegation the Israeli government denies. The court emphasized that the humanitarian situation in Rafah is "disastrous," and ordered the opening of the Rafah crossing for the unimpeded delivery of humanitarian aid.</w:t>
      </w:r>
      <w:r/>
    </w:p>
    <w:p>
      <w:r/>
      <w:r>
        <w:t>This ruling further isolates Israel on the international stage but lacks enforcement capabilities, as Israel has vowed not to comply. Israeli officials argue that their military campaign is a justified response to Hamas attacks on October 7, which resulted in the deaths of 1,200 Israelis and the abduction of 250 into Gaza. Prime Minister Benjamin Netanyahu and other leaders are also facing arrest warrants sought by the International Criminal Court for alleged war crimes.</w:t>
      </w:r>
      <w:r/>
    </w:p>
    <w:p>
      <w:r/>
      <w:r>
        <w:t>Despite a lack of enforcement mechanisms, the ICJ ruling highlights international concern over the high civilian toll, with over 35,800 Palestinians reported killed and extensive destruction making large parts of Gaza inhabitable. In contrast, Israel maintains its actions are aimed at eliminating Hamas and are conducted within the bounds of international law.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