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Diplomatic Efforts and International Rulings Address Israel-Gaza Conflict Resolution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Diplomatic Efforts and International Rulings Focus on Israel-Gaza Conflict Resolution</w:t>
      </w:r>
      <w:r/>
    </w:p>
    <w:p>
      <w:r/>
      <w:r>
        <w:rPr>
          <w:b/>
        </w:rPr>
        <w:t>Jerusalem, May 25, 2024</w:t>
      </w:r>
      <w:r>
        <w:t xml:space="preserve"> — As conflict between Israel and Gaza continues, diplomatic efforts intensify to prepare for potential post-war scenarios. The term "The Day After" has become a key subject among diplomats and policymakers, discussing what should occur once the fighting ceases. EU foreign ministers are set to meet with counterparts from Middle Eastern countries in Brussels on Monday to discuss this matter.</w:t>
      </w:r>
      <w:r/>
    </w:p>
    <w:p>
      <w:r/>
      <w:r>
        <w:t>Three European nations—Norway, Spain, and Ireland—will formally recognize the state of Palestine this week, aiming to revive the two-state solution discourse. UK's Foreign Secretary, Lord Cameron, has stressed supporting the Palestinian Authority (PA) to govern Gaza post-war. Meanwhile, Israeli Defense Minister Yoav Gallant criticized Prime Minister Netanyahu's lack of a post-war plan, advocating for Palestinian entities to take control of Gaza, supported by international actors.</w:t>
      </w:r>
      <w:r/>
    </w:p>
    <w:p>
      <w:r/>
      <w:r>
        <w:t>Simultaneously, an order from the International Court of Justice (ICJ) has called for Israel to halt its offensive in Rafah. Despite this, Israeli military operations in Rafah continue, with officials citing the need for time to adjust their ground operations. The conflict has displaced over 800,000 people in Rafah alone, according to Israeli and Palestinian sources, with intense fighting reported in various parts of Gaza, including Jabaliya and Zeitoun.</w:t>
      </w:r>
      <w:r/>
    </w:p>
    <w:p>
      <w:r/>
      <w:r>
        <w:t>Moreover, comedian Dave Chappelle made controversial remarks during a performance in Abu Dhabi, accusing Israel of committing genocide in Gaza. His statements come amid increasing international scrutiny of Israel's actions and the continuous humanitarian crisis in the region.</w:t>
      </w:r>
      <w:r/>
    </w:p>
    <w:p>
      <w:r/>
      <w:r>
        <w:t>Efforts to mediate a ceasefire by officials from Israel, the US, and Qatar have faced setbacks, with recent negotiations faltering. The bodies of three hostages killed in the initial attack on October 7 have been recovered, bringing more focus to humanitarian aspects amid ongoing escalations.</w:t>
      </w:r>
      <w:r/>
    </w:p>
    <w:p>
      <w:r/>
      <w:r>
        <w:t>Overall, while diplomatic discussions and legal interventions are underway, the immediate impact on ground operations remains uncertain, and the humanitarian crisis in Gaza continues to escalate.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