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launches long-range rocket attack into central Israel as conflict with Israel persists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Hamas fired a barrage of rockets from Gaza towards central Israel, including Tel Aviv, on Sunday, marking the first long-range attack in months. The Israeli military reported eight rockets launched from Rafah in southern Gaza, with some intercepted. No casualties or damage were immediately reported. This development comes amidst ongoing conflict seven months into the war between Israel and Hamas, which has resulted in nearly 36,000 Palestinian deaths, according to local health officials.</w:t>
      </w:r>
      <w:r/>
    </w:p>
    <w:p>
      <w:r/>
      <w:r>
        <w:t>Earlier, aid trucks entered Gaza from southern Israel following a new agreement to bypass the Rafah crossing with Egypt, but continued fighting has complicated aid distribution. The humanitarian situation in Gaza remains dire, with the U.N. reporting widespread hunger and parts of the territory facing famine. About 80% of Gaza’s 2.3 million residents have been displaced from their homes.</w:t>
      </w:r>
      <w:r/>
    </w:p>
    <w:p>
      <w:r/>
      <w:r>
        <w:t>The conflict, which began after Hamas launched an attack on Israel on October 7, killing approximately 1,200 people, has seen sporadic rocket fire since January, but the recent attack is the first involving long-range rockets. Hamas continues to hold around 100 hostages, and there are ongoing efforts involving the U.S., Egypt, and Qatar to negotiate a ceasefire. The aid situation remains critical, and international pressure for resolving the crisis is intensifying.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