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Denies Hamas's Claim of Abducted Soldiers in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 Defense Forces (IDF) have denied claims by Hamas's military wing, led by spokesperson Abu Obaida, that Israeli soldiers were ambushed and captured in Gaza. Abu Obaida reported that Hamas fighters lured IDF troops into a tunnel in Jabalya, Northern Gaza, detonated explosives, and captured some soldiers. The IDF, however, clarified there was no abduction of soldiers.</w:t>
      </w:r>
      <w:r/>
    </w:p>
    <w:p>
      <w:r/>
      <w:r>
        <w:t>Continued intense fighting was also reported in Gaza, particularly in Rafah, despite the International Court of Justice’s recent order for Israel to halt its military operations there. The Israel Defense Forces stated operations continued in Rafah on Friday. The Biden administration hasn't commented on the court's ruling, sustaining that Israel's efforts are intended to target Hamas while minimizing civilian casualties.</w:t>
      </w:r>
      <w:r/>
    </w:p>
    <w:p>
      <w:r/>
      <w:r>
        <w:t>Humanitarian conditions are severe, with at least 35,903 deaths and 80,420 injuries reported in Gaza since the conflict began, according to the Gaza Health Ministry. Israel estimates its fatalities include around 1,200 people, among them over 300 soldiers, with 282 soldiers killed since initiating the military operation.</w:t>
      </w:r>
      <w:r/>
    </w:p>
    <w:p>
      <w:r/>
      <w:r>
        <w:t>Efforts to deliver aid to Gaza saw setbacks as rough seas caused four U.S. Army vessels to break free from moorings, with two vessels being beached on the Israeli coast. However, conditions have stabilized, and two vessels remain anchored by the pier, with no injuries reported.</w:t>
      </w:r>
      <w:r/>
    </w:p>
    <w:p>
      <w:r/>
      <w:r>
        <w:t>Approximately 200 aid trucks, including four fuel trucks, were anticipated to enter Gaza through the Kerem Shalom border crossing, as conveyed by Khaled Zayed from the Egyptian Red Crescent Society. This crossing has been the primary entry point for humanitarian aid, as the Rafah crossing has been closed for weeks since Israeli forces took control.</w:t>
      </w:r>
      <w:r/>
    </w:p>
    <w:p>
      <w:r/>
      <w:r>
        <w:t>Additionally, the ongoing conflict has led to widespread destruction and significant displacement, with more than 800,000 people forced to flee. The humanitarian crisis continues to worsen, prompting global condemnation and calls for increased aid and resolution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