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Russia's Artillery Production Surpasses Western Allies, Impacting Ukrainian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Russia's Accelerated Artillery Production Compared to Western Allies</w:t>
      </w:r>
      <w:r/>
    </w:p>
    <w:p>
      <w:r/>
      <w:r>
        <w:t>New analysis from consulting firm Bain &amp; Company, reported by Sky News, reveals that Russia is producing artillery shells at a significantly faster rate and lower cost compared to Ukraine's Western allies. Russian factories are expected to produce or refurbish approximately 4.5 million artillery shells in 2024. In contrast, the combined output of European nations and the United States stands at about 1.3 million rounds.</w:t>
      </w:r>
      <w:r/>
    </w:p>
    <w:p>
      <w:r/>
      <w:r>
        <w:t>The average production cost for a 155 mm shell in NATO countries is about £3,160 ($4,000) per unit. Meanwhile, Russia's 152 mm shells cost approximately £790 ($1,000) to produce.</w:t>
      </w:r>
      <w:r/>
    </w:p>
    <w:p>
      <w:r/>
      <w:r>
        <w:t>This production disparity impacts the battlefield dynamics, with Ukrainian forces increasingly reliant on Western-supplied ammunition. Ukrainian soldiers report that for each round they fire, Russian forces can respond with about five shells. Despite this, Ukraine is working to maximize the impact of their limited ammunition.</w:t>
      </w:r>
      <w:r/>
    </w:p>
    <w:p>
      <w:pPr>
        <w:pStyle w:val="Heading3"/>
      </w:pPr>
      <w:r>
        <w:t>Increased Russian Offensive in Kharkiv</w:t>
      </w:r>
      <w:r/>
    </w:p>
    <w:p>
      <w:r/>
      <w:r>
        <w:t xml:space="preserve">On May 25, 2024, Russian missile strikes in Kharkiv led to significant casualties and infrastructure damage. President Volodymyr Zelensky reported that at least 14 people were killed, and dozens more injured. Zelensky also highlighted ongoing Russian preparations for a new ground offensive in northeastern Ukraine, particularly around 60 miles from Kharkiv. </w:t>
      </w:r>
      <w:r/>
    </w:p>
    <w:p>
      <w:r/>
      <w:r>
        <w:t>Further attacks were reported within the city, resulting in additional injuries. Ukrainian officials, including Foreign Minister Dmytro Kuleba, called for increased Western military aid, emphasizing the need for more advanced missile defense systems.</w:t>
      </w:r>
      <w:r/>
    </w:p>
    <w:p>
      <w:r/>
      <w:r>
        <w:t>This situation underscores the continuous and escalating conflict between Russia and Ukraine, with significant human and material costs.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