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Strikes Russian Nuclear Radar, Putin’s Losses Exceed 500,000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Putin’s Losses Rise Above 500,000 as Ukraine Strikes Russian Nuclear Radar</w:t>
      </w:r>
      <w:r/>
    </w:p>
    <w:p>
      <w:r/>
      <w:r>
        <w:t>According to recent reports from the Ukrainian military, the Russian invasion of Ukraine has resulted in the death or injury of over 500,000 Russian soldiers. The tally, not confirmed by Russia, now stands at 501,190 casualties since the conflict began in February 2022, with 1,110 recorded in the past 24 hours.</w:t>
      </w:r>
      <w:r/>
    </w:p>
    <w:p>
      <w:r/>
      <w:r>
        <w:t>In related developments, a Ukrainian drone strike targeted the Armavir radar station in Russia's Krasnodar region last Thursday. This facility is critical for tracking nuclear missiles, including those provided to Ukraine by the US. The move has raised concerns in the West, with experts such as Hans Kristensen from the Federation of American Scientists questioning the wisdom of targeting a nuclear asset.</w:t>
      </w:r>
      <w:r/>
    </w:p>
    <w:p>
      <w:r/>
      <w:r>
        <w:t xml:space="preserve">In another incident, a Ukrainian drone attack in Russia’s Oryol region killed one person and injured three others. </w:t>
      </w:r>
      <w:r/>
    </w:p>
    <w:p>
      <w:r/>
      <w:r>
        <w:t xml:space="preserve">Meanwhile, Russian President Vladimir Putin arrived in Uzbekistan for gas supply discussions, marking his third foreign visit since his re-election. </w:t>
      </w:r>
      <w:r/>
    </w:p>
    <w:p>
      <w:r/>
      <w:r>
        <w:t>Additionally, tensions are escalating over Antarctic territorial claims, with Chile's parliamentary defense committee holding an urgent meeting amid concerns about Russia’s interest in the region’s potential oil reserves.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