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 on Palestinian Camp Leaves 45 Dead, Sparks International Outcry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27, 2024, an Israeli airstrike targeted a camp for displaced Palestinians in Rafah, killing at least 45 people, including women and children. The strike, intended to target two senior Hamas officials, triggered intense fires, resulting in extensive casualties and widespread destruction. Prime Minister Benjamin Netanyahu described the incident as a "tragic mistake."</w:t>
      </w:r>
      <w:r/>
    </w:p>
    <w:p>
      <w:r/>
      <w:r>
        <w:t>The strike occurred just days after the International Court of Justice ordered Israel to halt its offensive in Rafah. This court order, alongside growing international condemnation, has intensified diplomatic pressure on Netanyahu's government. World leaders, including UN Secretary-General António Guterres and French President Emmanuel Macron, have called for an immediate ceasefire and full adherence to international law, describing the conditions in Gaza as intolerable.</w:t>
      </w:r>
      <w:r/>
    </w:p>
    <w:p>
      <w:r/>
      <w:r>
        <w:t>The strike has further complicated ongoing diplomatic efforts. Qatar warned that such actions could hinder negotiations aimed at securing a ceasefire and the release of hostages held by Hamas.</w:t>
      </w:r>
      <w:r/>
    </w:p>
    <w:p>
      <w:r/>
      <w:r>
        <w:t>Israel's military is conducting an investigation into the incident. In parallel, the United States has engaged with Israeli officials to understand the circumstances surrounding the strike. Globally, aid agencies and rights groups have criticized the attack, emphasizing the severe humanitarian impact and calling for immediate action to safeguard civilian lives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