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 Secures Tactical Control Over Gaza-Egypt Philadelphi Corridor Amid Contentious Accusations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Title: Israel Secures Tactical Control Over Gaza-Egypt Philadelphi Corridor Amid Contentious Accusations</w:t>
      </w:r>
      <w:r/>
    </w:p>
    <w:p>
      <w:r/>
      <w:r>
        <w:t>On May 29, 2024, the Israeli military announced it had taken "tactical control" of the Philadelphi Corridor, a crucial strip of land along the Gaza-Egypt border aimed at thwarting Hamas's efforts to smuggle munitions. Israeli Rear Adm. Daniel Hagari described the zone as "Hamas’s oxygen tube," emphasizing the strategic necessity of the move.</w:t>
      </w:r>
      <w:r/>
    </w:p>
    <w:p>
      <w:r/>
      <w:r>
        <w:t>Israeli officials highlighted the discovery of at least 20 tunnels near the Egyptian border, attributing them to Hamas's smuggling operations. However, Admiral Hagari refrained from confirming whether these tunnels extended into Egyptian territory, citing ongoing investigations.</w:t>
      </w:r>
      <w:r/>
    </w:p>
    <w:p>
      <w:r/>
      <w:r>
        <w:t>In response, Egypt officially denied the existence of such tunnels. An official statement from Egypt’s state-run Al-Qahera News accused Israel of fabricating information to distract from its military and political challenges. Egypt also reiterated that an Israeli occupation of the corridor could jeopardize Egyptian-Israeli relations, referencing tensions after an Israeli-Egyptian border incident on Monday resulting in an Egyptian soldier’s death.</w:t>
      </w:r>
      <w:r/>
    </w:p>
    <w:p>
      <w:r/>
      <w:r>
        <w:t>Israel and Egypt are currently at an impasse over the Rafah crossing's status, a critical entry point for humanitarian aid into Gaza. Despite Israeli troops seizing the crossing in early May, negotiations to reopen it have stalled, exacerbating humanitarian concerns.</w:t>
      </w:r>
      <w:r/>
    </w:p>
    <w:p>
      <w:r/>
      <w:r>
        <w:t>Meanwhile, U.S. efforts to deliver aid to Gaza via a recently constructed military-built pier encountered significant setbacks. The $320 million floating pier, designed to deliver up to 150 truckloads of aid daily, was damaged by severe weather soon after it became operational. U.S. officials are working on repairs, aiming to reinstate the facility shortly to resume aid deliveries.</w:t>
      </w:r>
      <w:r/>
    </w:p>
    <w:p>
      <w:r/>
      <w:r>
        <w:t>The complexity of the situation continues to evolve as both military operations and humanitarian efforts face considerable hurdles, impacting the region's stability and relief efforts.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