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airstrikes in Gaza lead to civilian casualties as international condemnation grows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Israeli airstrikes and shelling near Rafah in southern Gaza killed over 45 people on Sunday, followed by 21 more deaths in two separate strikes on Tuesday. US-made munitions were reportedly used in these strikes, as confirmed by CNN and other sources. The assault has prompted international condemnation, including from the UN and allies of Israel. Approximately 1.3 million Palestinians were sheltering in Rafah before the escalation, with around 940,000 displaced in the past three weeks.</w:t>
      </w:r>
      <w:r/>
    </w:p>
    <w:p>
      <w:r/>
      <w:r>
        <w:t xml:space="preserve">The World Health Organization delivered medical supplies to Al-Ahli Hospital in northern Gaza for the first time in two weeks amidst ongoing hostilities. Meanwhile, global entities like Saudi Arabia have condemned the strike, and humanitarian efforts continue to be hampered by the conflict. </w:t>
      </w:r>
      <w:r/>
    </w:p>
    <w:p>
      <w:r/>
      <w:r>
        <w:t>Israeli military forces have advanced deeper into Rafah, despite international calls for halting the offensive, including an order from the International Court of Justice. President Joe Biden stated that the incidents have not crossed the "red line" to alter US policy towards Israel.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