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Finds Calls for Russia-Ukraine War Discussions Difficult to Meet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has declared that it will be "hard to meet" calls for discussions regarding the Russia-Ukraine war, citing complications with arrangements. This assertion was made by Foreign Ministry spokesperson Mao Ning, who indicated that there remains a significant gap between the meeting’s arrangements and the Chinese side’s demands, as well as the expectations of the international community. Mao provided no further details but mentioned that China has communicated its considerations and concerns to relevant parties.</w:t>
      </w:r>
      <w:r/>
    </w:p>
    <w:p>
      <w:r/>
      <w:r>
        <w:t>China asserts its neutrality in the conflict while maintaining strong ties with Russia. Recently, Chinese leader Xi Jinping hosted Russian President Vladimir Putin. The discussions included a positive evaluation of Beijing's peace plan for Ukraine, which has been largely dismissed by the international community as it does not require Russia to return any of the land it has seized.</w:t>
      </w:r>
      <w:r/>
    </w:p>
    <w:p>
      <w:r/>
      <w:r>
        <w:t>Meanwhile, Switzerland had proposed talks aimed at resolving the conflict, although these discussions have not been endorsed by either Moscow or Kyiv. Russia's invasion of Ukraine began on February 24, 2022.</w:t>
      </w:r>
      <w:r/>
    </w:p>
    <w:p>
      <w:r/>
      <w:r>
        <w:t>In a separate development, a Russian missile attack on an apartment block in Kharkiv, Ukraine’s second-largest city, resulted in at least four deaths and 25 injuries. This attack comes amid continuing battles, particularly in the northeastern Kharkiv and Donetsk regions. President Joe Biden has authorized the use of American weaponry for defensive strikes in Kharkiv, although the use of such weapons on Russian soil remains restricted to prevent escalating the conflict further.</w:t>
      </w:r>
      <w:r/>
    </w:p>
    <w:p>
      <w:r/>
      <w:r>
        <w:t>Hungarian Prime Minister Viktor Orbán has also voiced opposition to some NATO proposals allowing Ukraine to use Western weapons to strike inside Russia, citing risks of escalating the war into a global conflict. Orbán’s stance aligns with his ongoing campaign for Hungary’s European Parliament elections, where he positions his party as advocating for an immediate end to the fighting in Ukraine, a stance critics argue could embolden Russia by allowing it to retain occupied territories.</w:t>
      </w:r>
      <w:r/>
    </w:p>
    <w:p>
      <w:r/>
      <w:r>
        <w:t>Western leaders face a delicate balance in assisting Ukraine without provoking further escalation from Russia, highlighted by ongoing delays in military aid and production that have impacted Ukraine’s defensive capabilities.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