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Engage Students on Mental Health in Nigeria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visited Nigeria last month, engaging with students at the Wuse Lightway Academy in Abuja to discuss mental health. The event was part of a three-day tour coordinated by the GEANCO Foundation, in partnership with the Sussexes' Archewell Foundation. Afam Onyema, CEO of GEANCO, highlighted the lasting impact of the visit, noting that students are still discussing the couple's message weeks later.</w:t>
      </w:r>
      <w:r/>
    </w:p>
    <w:p>
      <w:r/>
      <w:r>
        <w:t>Harry spoke openly about his own mental health challenges, inspiring students and encouraging them to be vigilant about the well-being of their peers. Meghan shared a personal story involving her daughter, Lilibet, to connect with the students and emphasize empathy.</w:t>
      </w:r>
      <w:r/>
    </w:p>
    <w:p>
      <w:r/>
      <w:r>
        <w:t>During their visit, Meghan and Harry also expressed their excitement about a new Invictus Games center in Abuja, aimed at helping war veterans with rehabilitation. The couple highlighted their ongoing commitment to supporting mental health and education in Nigeria.</w:t>
      </w:r>
      <w:r/>
    </w:p>
    <w:p>
      <w:r/>
      <w:r>
        <w:t>Separately, the couple held a private christening for their daughter, Princess Lilibet, in Montecito, California, on March 3, 2023. Unlike her brother Archie's christening in Windsor Castle, the intimate event had 20 to 30 attendees, including Meghan’s mother, Doria Ragland, and Lilibet’s godfather, Tyler Perry. Senior royals, King Charles and Prince William, were invited but did not attend.</w:t>
      </w:r>
      <w:r/>
    </w:p>
    <w:p>
      <w:r/>
      <w:r>
        <w:t>Harry and Meghan’s visit to Nigeria and the christening of their daughter reflect their ongoing efforts to balance public engagements with private family moments.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