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Over 80,000 Migrants Arrive in UK Following Rwanda Deal Initiated by Priti Patel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Over 80,000 migrants have arrived in the UK by crossing the Channel since the Government's Rwanda deal was signed in April 2022. This agreement, initiated by then Home Secretary Priti Patel on April 14, 2022, outlined that migrants deemed to have arrived illegally could be sent to Rwanda. According to data analyzed by the PA news agency, 80,109 migrants arrived between April 15, 2022, and June 4, 2024.</w:t>
      </w:r>
      <w:r/>
    </w:p>
    <w:p>
      <w:r/>
      <w:r>
        <w:t>Figures from the Home Office indicated that on a recent day, 234 people made the crossing in four boats, averaging 59 people per boat. This brings the provisional total of crossings for the year so far to 10,745, marking a 41% increase from the same time last year and an 8% rise compared to 2022.</w:t>
      </w:r>
      <w:r/>
    </w:p>
    <w:p>
      <w:r/>
      <w:r>
        <w:t>ONS and Home Office data revealed a significant increase in net migration, driven by a variety of factors including post-Brexit and post-Covid shifts. In 2023 alone, over a million people entered the UK, predominantly for work and study.</w:t>
      </w:r>
      <w:r/>
    </w:p>
    <w:p>
      <w:r/>
      <w:r>
        <w:t>Prime Minister Rishi Sunak has pledged to reinforce migration policies ahead of the July 4 General Elections, signaling intentions to impose a legal cap on numbers.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