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Republic of Ireland Secures Last-Gasp Victory Over Hungary with Dramatic Stoppage-time Goal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Republic of Ireland Snatches Last-Gasp Victory Over Hungary</w:t>
      </w:r>
      <w:r/>
    </w:p>
    <w:p>
      <w:r/>
      <w:r>
        <w:t>On Tuesday evening, Republic of Ireland's Troy Parrott scored a decisive goal in stoppage time to secure a 2-1 victory against Hungary at Dublin's Aviva Stadium. The win marks the team's first noteworthy success since June 2022 when they defeated Scotland 3-0.</w:t>
      </w:r>
      <w:r/>
    </w:p>
    <w:p>
      <w:r/>
      <w:r>
        <w:t>Parrott, a 22-year-old striker from Tottenham, came off the bench to achieve this dramatic win, which ended Hungary’s 14-game unbeaten streak. Prior to this victory, Ireland had experienced a challenging period with only six wins from 29 competitive matches. Their victories during this stretch were against Armenia, Malta, Latvia, and Gibraltar.</w:t>
      </w:r>
      <w:r/>
    </w:p>
    <w:p>
      <w:r/>
      <w:r>
        <w:t>Stephen Kenny, the former manager, lost his job in November 2023 due to this poor record, and the search for his permanent successor continues. John O'Shea, interim manager and former Manchester United defender, has been leading the team and has overseen games against Belgium, Switzerland, and now Hungary.</w:t>
      </w:r>
      <w:r/>
    </w:p>
    <w:p>
      <w:r/>
      <w:r>
        <w:t>Adam Idah initially put Ireland ahead, but Hungary's Adam Lang equalized before halftime. Parrott's goal in the 92nd minute came after he capitalized on a defensive error, beating substitute goalkeeper Denes Dibusz.</w:t>
      </w:r>
      <w:r/>
    </w:p>
    <w:p>
      <w:r/>
      <w:r>
        <w:t>O'Shea expressed pride in the team’s performance, highlighting their resilience and organization. The Republic of Ireland next faces Portugal in a friendly on June 11, before the Nations League campaign begins in September.</w:t>
      </w:r>
      <w:r/>
    </w:p>
    <w:p>
      <w:r/>
      <w:r>
        <w:t>In related club news, Ryan Sessegnon and other players like Eric Dier and Ivan Perisic have been released by Tottenham, with Sessegnon facing an injury-plagued season.</w:t>
      </w:r>
      <w:r/>
    </w:p>
    <w:p>
      <w:r/>
      <w:r>
        <w:t>Overall, Ireland’s recent win brings optimism as the team looks forward to future matches and a possible managerial decision soon.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