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Right-wing Political Candidate Stabbed in Mannheim, Germany, Amid Rising 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Heinrich Koch, a local council candidate for the right-wing Alternative for Germany (AfD) party, was stabbed on Tuesday night in Mannheim, Germany. The incident occurred when Koch confronted an individual who was removing political posters in the city center. Koch was hospitalized with non-life-threatening injuries. The assailant was detained.</w:t>
      </w:r>
      <w:r/>
    </w:p>
    <w:p>
      <w:r/>
      <w:r>
        <w:t xml:space="preserve">This attack follows a recent stabbing at an anti-Islam rally in the same city. Last Friday, a 25-year-old refugee from Afghanistan, Sulaiman Ataee, attacked a police officer and several attendees at a Pax Europa event. The 29-year-old officer succumbed to his injuries on Sunday, prompting German officials to decry violence and express condolences. The suspect remains hospitalized and under investigation. </w:t>
      </w:r>
      <w:r/>
    </w:p>
    <w:p>
      <w:r/>
      <w:r>
        <w:t>These incidents underscore ongoing concerns about political violence and extremism in Germany.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