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France to Provide Mirage 2000 Jets and Training to Ukraine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7, 2024, French President Emmanuel Macron announced that France will provide Mirage 2000 fighter jets to Ukraine and train 4,500 Ukrainian pilots during the summer. This decision comes amidst increasing tensions between France and Russia, following Macron's previous comments on possibly deploying French troops in Ukraine, which the Kremlin warned would make them legitimate targets.</w:t>
      </w:r>
      <w:r/>
    </w:p>
    <w:p>
      <w:r/>
      <w:r>
        <w:t>US President Joe Biden also made statements during a D-Day commemoration in France, drawing parallels between Russia's invasion of Ukraine and World War II. He reaffirmed US commitment to supporting Ukraine, warning against stepping away from the conflict. Biden labeled Russian President Vladimir Putin as a dictator, emphasizing the importance of international unity against aggression.</w:t>
      </w:r>
      <w:r/>
    </w:p>
    <w:p>
      <w:r/>
      <w:r>
        <w:t>Meanwhile, Ukrainian forces reported downing nearly 50 drones and five cruise missiles launched from Russian territories, including Crimea. The US has decided to send a new $225 million military aid package to Ukraine, including munitions for High Mobility Artillery Rocket Systems (HIMARS) and mortar systems.</w:t>
      </w:r>
      <w:r/>
    </w:p>
    <w:p>
      <w:r/>
      <w:r>
        <w:t>Adding to the global military activities, Russian warships are heading to the Caribbean for drills expected to involve port calls in Venezuela and Cuba, amid rising Ukraine-related tensions. Taiwan has announced a ban on exporting nitrocellulose to Russia and Belarus to prevent regulatory loopholes that could aid ammunition production.</w:t>
      </w:r>
      <w:r/>
    </w:p>
    <w:p>
      <w:r/>
      <w:r>
        <w:t>In a separate incident, Russia detained a French NGO worker on charges of espionage, claiming he gathered information on Russian military activities. Moscow cited violations of laws concerning foreign agents and national security.</w:t>
      </w:r>
      <w:r/>
    </w:p>
    <w:p>
      <w:r/>
      <w:r>
        <w:t>This series of developments highlights the ongoing international military and diplomatic dynamics surrounding the Ukraine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