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President Macron and US President Biden Meet in Paris for State 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8, 2024, French President Emmanuel Macron welcomed U.S. President Joe Biden to Paris for a state visit, marked by elaborate ceremonies. A welcoming event took place at the Arc de Triomphe, followed by a parade down the Champs-Elysées. Subsequent bilateral talks were held at the Élysée Palace, with a state dinner planned for the evening, to also be attended by U.S. First Lady Jill Biden.</w:t>
      </w:r>
      <w:r/>
    </w:p>
    <w:p>
      <w:r/>
      <w:r>
        <w:t>Biden's visit includes discussions on global challenges and bilateral issues, notably further support for Ukraine against Russia, preparations for the upcoming G7 summit in Italy, and the NATO summit in Washington, D.C. U.S. National Security Adviser Jake Sullivan noted that topics would also cover the conflicts in Ukraine and Gaza, cooperation in the Indo-Pacific, and various policy issues, including climate change and artificial intelligence.</w:t>
      </w:r>
      <w:r/>
    </w:p>
    <w:p>
      <w:r/>
      <w:r>
        <w:t xml:space="preserve">Prior to their meeting, both leaders met with Ukrainian President Volodymyr Zelenskyy in Paris, reaffirming their support for Ukraine. Biden’s multi-day visit to France began with commemorative events in Normandy, marking the 80th anniversary of the D-Day landings. </w:t>
      </w:r>
      <w:r/>
    </w:p>
    <w:p>
      <w:r/>
      <w:r>
        <w:t>This state visit follows a similar event in 2022 when Macron was the first foreign leader hosted by Biden in Washington.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