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 to Miss Trooping the Colour for Second Consecutive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Duke and Duchess of Sussex, Prince Harry and Meghan Markle, will not be attending the Trooping the Colour ceremony on June 15, 2024, marking King Charles' birthday. This is the second consecutive year the couple has been excluded from the event, highlighting their continued estrangement from the British Royal Family. Publicist Michael Levine suggests that their absence underscores unresolved conflicts within the monarchy's core.</w:t>
      </w:r>
      <w:r/>
    </w:p>
    <w:p>
      <w:r/>
      <w:r>
        <w:t>Meanwhile, the Princess of Wales, Kate Middleton, will also miss this year's Trooping the Colour due to her ongoing cancer treatment. In a heartfelt letter to the Irish Guards, she expressed her regret at not being able to attend the Colonel’s Review, a key rehearsal for the event. Instead, General James Bucknall will represent her and serve as the chief inspecting officer.</w:t>
      </w:r>
      <w:r/>
    </w:p>
    <w:p>
      <w:r/>
      <w:r>
        <w:t>King Charles is expected to make a public appearance at the Trooping the Colour, a significant moment as he recovers from cancer. Unlike last year, where he reviewed the troops on horseback, he will inspect soldiers from a carriage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