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to Restart Anti-North Korean Broadcasts Over Trash Balloons Retaliation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South Korea to Resume Anti-North Korean Broadcasts in Retaliation for Trash Balloons</w:t>
      </w:r>
      <w:r/>
    </w:p>
    <w:p>
      <w:r/>
      <w:r>
        <w:t xml:space="preserve">South Korea has announced plans to restart anti-North Korean propaganda loudspeaker broadcasts in border areas. This decision follows a series of North Korean actions involving the release of balloons carrying trash into South Korea. </w:t>
      </w:r>
      <w:r/>
    </w:p>
    <w:p>
      <w:r/>
      <w:r>
        <w:t>The South Korean presidential office confirmed that installations of the loudspeakers would begin on Sunday, following a national security meeting. This measure is in response to North Korea's repeated use of balloons to drop waste, including plastic and paper, over the South. The latest incident occurred over the weekend, marking the third such campaign since late May.</w:t>
      </w:r>
      <w:r/>
    </w:p>
    <w:p>
      <w:r/>
      <w:r>
        <w:t>In retaliation, South Korea has also suspended a 2018 tension-easing agreement with North Korea, allowing the South to resume military exercises and intense propaganda broadcasts. The South Korean military has detected around 330 balloons launched by North Korea since Saturday night, with approximately 80 landing in South Korean territory by Sunday morning.</w:t>
      </w:r>
      <w:r/>
    </w:p>
    <w:p>
      <w:r/>
      <w:r>
        <w:t xml:space="preserve">Despite public warnings not to touch the balloons, local authorities have mobilized specialized units to handle the retrieval of the balloons and their contents. No hazardous substances were found among the trash dropped by North Korea. </w:t>
      </w:r>
      <w:r/>
    </w:p>
    <w:p>
      <w:r/>
      <w:r>
        <w:t>The situation escalated further when a group of South Korean activists launched their own balloons carrying anti-North Korean leaflets and other materials into the North just days before the latest trash balloon incident.</w:t>
      </w:r>
      <w:r/>
    </w:p>
    <w:p>
      <w:r/>
      <w:r>
        <w:t>The ongoing exchanges of provocations have heightened tensions between the two nations, particularly amid stalled diplomatic efforts over North Korea’s nuclear program.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