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Iceland Grants License to Hunt 128 Fin Whales Amidst Global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Iceland Issues Licence to Hunt 128 Fin Whales Despite Protests</w:t>
      </w:r>
      <w:r/>
    </w:p>
    <w:p>
      <w:r/>
      <w:r>
        <w:t>Iceland has granted a license to its last remaining whaling company, Hvalur hf., to hunt 128 fin whales during the 2024 season. This decision comes after a temporary suspension of whaling last year due to animal welfare concerns. Fin whales, classified as "vulnerable" by the International Union for Conservation of Nature (IUCN), were considered endangered as recently as 2018.</w:t>
      </w:r>
      <w:r/>
    </w:p>
    <w:p>
      <w:r/>
      <w:r>
        <w:t>The permit was authorized by Iceland's food, fisheries, and agriculture minister, Bjarkey Olsen Gunnarsdóttir, despite her personal reservations and political party's stance against whaling. Last year, the Icelandic government halted whaling after a report from the food and veterinary authority indicated that harpoon methods resulted in prolonged suffering, with some whales taking up to two hours to die.</w:t>
      </w:r>
      <w:r/>
    </w:p>
    <w:p>
      <w:r/>
      <w:r>
        <w:t>Conservationists and animal rights groups criticized the decision. Patrick Ramage of the International Fund for Animal Welfare called it "deeply disappointing" and noted that it undermines global conservation efforts. Luke McMillan from Whale and Dolphin Conservation described the move as "dangerous" and emphasized that no significant improvements in animal welfare had been demonstrated since the previous hunt.</w:t>
      </w:r>
      <w:r/>
    </w:p>
    <w:p>
      <w:r/>
      <w:r>
        <w:t>Iceland is one of only three countries, alongside Japan and Norway, that still practices commercial whaling. The whaling season typically runs from June to August, and most of the whale meat is exported to Japan.</w:t>
      </w:r>
      <w:r/>
    </w:p>
    <w:p>
      <w:r/>
      <w:r>
        <w:t>This latest development marks a significant moment in Iceland's whaling industry, reflecting ongoing tensions between economic practices and animal welfare concerns.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