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Security Council Endorses Cease-fire Proposal for Gaza Strip Amid Cautious Responses from Israel and Hamas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10, 2024, the UN Security Council endorsed a U.S.-backed cease-fire proposal for the Gaza Strip with a 14-0 vote. The plan, originally outlined by President Biden, calls for a three-phase agreement to cease the ongoing conflict, release hostages, and begin reconstruction efforts in Gaza.</w:t>
      </w:r>
      <w:r/>
    </w:p>
    <w:p>
      <w:r/>
      <w:r>
        <w:t>Israel and Hamas have not formally accepted the proposal but have made cautious positive comments. Israeli officials stated the proposal meets Israel's goals of destroying Hamas's capabilities and freeing hostages. However, Prime Minister Benjamin Netanyahu has not confirmed acceptance, and his coalition’s stance adds uncertainty. A Hamas official indicated a willingness to negotiate but blamed Netanyahu for delays.</w:t>
      </w:r>
      <w:r/>
    </w:p>
    <w:p>
      <w:r/>
      <w:r>
        <w:t>Secretary of State Antony Blinken emphasized the responsibility of Hamas’s top leader in Gaza, Yahya Sinwar, in deciding the cease-fire's fate. Sinwar has not publicly committed to the proposal. Both Egypt and Qatar continue their roles as intermediaries.</w:t>
      </w:r>
      <w:r/>
    </w:p>
    <w:p>
      <w:r/>
      <w:r>
        <w:t xml:space="preserve">Additionally, Australia has announced an additional $10 million in humanitarian aid for Gaza, raising its total contribution to $72.5 million since the conflict began. This funding will target food assistance through the World Food Program for civilians at risk of famine. </w:t>
      </w:r>
      <w:r/>
    </w:p>
    <w:p>
      <w:r/>
      <w:r>
        <w:t>The Security Council resolution seeks immediate negotiations for a permanent cease-fire and includes measures for the phased withdrawal of Israeli forces and hostages' release. The resolution underscores the international commitment to a two-state solution and urges both parties to cease hostilities without delay.</w:t>
      </w:r>
      <w:r/>
    </w:p>
    <w:p>
      <w:r/>
      <w:r>
        <w:t>The international community is closely monitoring the situation, stressing humanitarian needs and the importance of a sustainable cease-fire.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