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Escalation of Conflict in Israel-Lebanon Border and Gaza: Rockets Fired, Airstrikes Continue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the morning of June 12, 2024, approximately 90 rockets were fired from Lebanon into northern Israel, marking the largest single barrage since October 7. The Israeli military indicated that some projectiles were intercepted while others caused fires in various locations, with no reported casualties. The assault followed Israeli airstrikes that killed four Hezbollah officials, including senior commander Taleb Sami Abdullah, also known as Hajj Abu Taleb. Hezbollah claimed the attacks came in retaliation.</w:t>
      </w:r>
      <w:r/>
    </w:p>
    <w:p>
      <w:r/>
      <w:r>
        <w:t>In Gaza, reports from the Palestinian news agency Wafa stated that a child was killed and several others were injured in an early morning Israeli strike on Rafah. Additionally, a house strike in the Al-Shujaiya neighborhood of Gaza City resulted in seven civilian deaths.</w:t>
      </w:r>
      <w:r/>
    </w:p>
    <w:p>
      <w:r/>
      <w:r>
        <w:t>The U.S. Secretary of State, Antony Blinken, is traveling to Qatar as part of ongoing diplomatic efforts following Hamas's request for amendments to a U.S.-backed ceasefire proposal aimed at ending the Gaza conflict, which has resulted in over 37,000 deaths according to Gaza's Health Ministry. UN agencies have raised alarms about potential widespread starvation in Gaza due to the blockade impeding food and medical supplies.</w:t>
      </w:r>
      <w:r/>
    </w:p>
    <w:p>
      <w:r/>
      <w:r>
        <w:t>The escalation of the conflict at the Israel-Lebanon border and continued tensions in Gaza highlight the complexity and severity of the ongoing hostilities in the region.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