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accuses Israel and Hamas of war crimes and crimes against humanity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UN investigation has accused Israel and Hamas of committing war crimes and crimes against humanity related to events starting on October 7, when Hamas launched a surprise attack on Israel. The findings are detailed in two reports by the UN Human Rights Council's commission of inquiry, chaired by former UN human rights chief Navi Pillay.</w:t>
      </w:r>
      <w:r/>
    </w:p>
    <w:p>
      <w:r/>
      <w:r>
        <w:t>The reports highlight atrocities by both sides. Palestinian armed groups, including Hamas, are accused of killings, torture, sexual violence, and systematic kidnapping. The report mentions instances of abductions involving significant violence and degrading treatment, particularly against women.</w:t>
      </w:r>
      <w:r/>
    </w:p>
    <w:p>
      <w:r/>
      <w:r>
        <w:t>Israel’s actions in its offensive on Gaza are described as using disproportionate force, resulting in unprecedented civilian casualties. The report alleges that Israel engaged in war crimes, including starvation as a warfare method, intentional attacks on civilians, and sexual violence.</w:t>
      </w:r>
      <w:r/>
    </w:p>
    <w:p>
      <w:r/>
      <w:r>
        <w:t>Israel’s diplomatic mission to the UN in Geneva has rejected the findings, while Hamas has not responded.</w:t>
      </w:r>
      <w:r/>
    </w:p>
    <w:p>
      <w:r/>
      <w:r>
        <w:t>This report was released amid ongoing efforts to broker a ceasefire between Israel and Hamas. US Secretary of State Antony Blinken is engaged in diplomatic talks in the region to push forward a ceasefire and hostage release deal, with both sides showing tentative positions but no formal acceptance yet. The proposal includes a phased ceasefire and an exchange of hostages, but the situation remains fluid as negotiations continue.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