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 Report Documents War Crimes by Israeli Forces and Palestinian Militants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UN Experts Report Crimes by Israeli Forces and Palestinian Militants Since October 7</w:t>
      </w:r>
      <w:r/>
    </w:p>
    <w:p>
      <w:r/>
      <w:r>
        <w:t>A report by UN-backed human rights experts, published on June 12, 2024, highlights sexual and gender-based violence committed by both Israeli forces and Palestinian militants during the initial months of the conflict that began on October 7, 2023. The independent experts, commissioned by the UN Human Rights Council in 2021, documented what they termed as war crimes and crimes against humanity by both sides.</w:t>
      </w:r>
      <w:r/>
    </w:p>
    <w:p>
      <w:r/>
      <w:r>
        <w:t>The report alleged the Israeli forces committed forced starvation, willful killings, collective punishment, and intentional attacks on civilians. Conversely, it also detailed actions by Hamas and other Palestinian armed groups, including deliberate killings, mistreatment of civilians, and hostage-taking.</w:t>
      </w:r>
      <w:r/>
    </w:p>
    <w:p>
      <w:r/>
      <w:r>
        <w:t>Israel has rejected the report's findings, criticizing what it called a biased portrayal of their military actions and denying cooperation with the expert panel. Additionally, the report pointed to evidence of sexual violence at various conflict sites despite denials by Hamas.</w:t>
      </w:r>
      <w:r/>
    </w:p>
    <w:p>
      <w:r/>
      <w:r>
        <w:t>In a related development, the UN added Israel’s military, Hamas, and Palestinian Islamic Jihad to its list of grave violators of children's rights. The report cited a 155% increase in child casualties due to the conflict, with most incidents attributed to Israel's use of explosive weapons in populated areas.</w:t>
      </w:r>
      <w:r/>
    </w:p>
    <w:p>
      <w:r/>
      <w:r>
        <w:t>UN Secretary-General António Guterres condemned the severe and widespread violations against children. Israel’s response to its inclusion on the list was one of shock and strong disapproval. Further verification is ongoing.</w:t>
      </w:r>
      <w:r/>
    </w:p>
    <w:p>
      <w:r/>
      <w:r>
        <w:t>The conflict has seen significant casualties since October 7, with Israel reporting 1,200 deaths and 251 hostages, while the Hamas-controlled health ministry in Gaza cites over 36,731 deaths due to Israeli operations.</w:t>
      </w:r>
      <w:r/>
    </w:p>
    <w:p>
      <w:r/>
      <w:r>
        <w:t>This report was part of broader UN findings, which also highlighted grave violations in the Democratic Republic of Congo, Myanmar, Somalia, Nigeria, and Sudan.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