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 to Face Samoa in Two-Match Test Series in Late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England's men will face Samoa in a two-match Test series in late 2024, marking their first encounter since Samoa's narrow victory in the 2022 World Cup semi-final. The first match is set for October 27 at The Brick Community Stadium in Wigan, while the second will be held on November 2 at AMT Headingley Rugby Stadium in Leeds.</w:t>
      </w:r>
      <w:r/>
    </w:p>
    <w:p>
      <w:r/>
      <w:r>
        <w:t>This series will be Samoa's first in England and their first visit since their dramatic 27-26 golden-point win in November 2022. The matches, confirmed after initial uncertainty over Samoa's participation, will be broadcast live by the BBC in the UK and by Super League+ overseas.</w:t>
      </w:r>
      <w:r/>
    </w:p>
    <w:p>
      <w:r/>
      <w:r>
        <w:t>England's head coach, Shaun Wane, emphasized the eagerness of his team to face Samoa again. The series will also see notable players like Stephen Crichton, Jarome Luai, and others potentially participating for Samoa, with England's squad including stars such as Dom Young and Tom Burgess.</w:t>
      </w:r>
      <w:r/>
    </w:p>
    <w:p>
      <w:r/>
      <w:r>
        <w:t>Tickets are currently available at rugby-league.com/tickets, with prices starting at £25 for adults and £12.50 for under-16s. Group bookings of 10 or more offer a 20% discount.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