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Agrees on $50 Billion Loan to Support Ukraine Amid Conflict with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G7 Summit: $50 Billion Loan Agreement for Ukraine</w:t>
      </w:r>
      <w:r/>
    </w:p>
    <w:p>
      <w:r/>
      <w:r>
        <w:t>At the G7 Summit in Bari, Italy, on June 13, 2024, the United States and other major Western economies reached a consensus to provide Ukraine with a loan of approximately $50 billion. This decision comes in response to the increasing destruction within Ukraine as the conflict with Russia continues.</w:t>
      </w:r>
      <w:r/>
    </w:p>
    <w:p>
      <w:r/>
      <w:r>
        <w:t>The loan is primarily aimed at supporting Ukraine's military, budget, and infrastructure needs. It will be underwritten by interest and profits from nearly $300 billion in frozen Russian assets held in the West. President Joe Biden confirmed that the U.S. would underwrite the entire loan, although European Union members are anticipated to contribute upfront funds.</w:t>
      </w:r>
      <w:r/>
    </w:p>
    <w:p>
      <w:r/>
      <w:r>
        <w:t>Treasury Secretary Janet L. Yellen, one of the plan's architects, emphasized that the loan is designed to ensure Russia contributes to the financial burden caused by its aggression. A senior European official indicated that the European Union might cover up to half of the loan's amount.</w:t>
      </w:r>
      <w:r/>
    </w:p>
    <w:p>
      <w:r/>
      <w:r>
        <w:t>President Volodymyr Zelensky of Ukraine met with President Biden during the summit, where Biden reiterated the West's collective stance against Russian aggression. The loan, once disbursed, will be allocated through various channels to address Ukraine's immediate needs in terms of military support, budget stabilization, and reconstruction.</w:t>
      </w:r>
      <w:r/>
    </w:p>
    <w:p>
      <w:r/>
      <w:r>
        <w:t>Treasury Secretary Yellen noted that additional financial support might follow, depending on the evolving situation. The European Commission's President Ursula von der Leyen confirmed the participation of all G7 members in this initiative.</w:t>
      </w:r>
      <w:r/>
    </w:p>
    <w:p>
      <w:r/>
      <w:r>
        <w:t>The agreement aims to provide swift financial assistance to Ukraine amid ongoing conflict, with the loan's repayment secured by the frozen Russian assets as collateral.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