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Kicks Off in Italy with Focus on Ukraine Crisis and Global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G7 Summit Commences in Italy Amid Global Tensions</w:t>
      </w:r>
      <w:r/>
    </w:p>
    <w:p>
      <w:r/>
      <w:r>
        <w:t xml:space="preserve">The annual G7 summit has commenced in Puglia, Italy, hosted at the luxury Borgo Egnazia hotel on the Adriatic coast. The meeting, headed by Italian Prime Minister Giorgia Meloni, gathers the leaders of the world's most advanced economies to discuss pressing global issues. </w:t>
      </w:r>
      <w:r/>
    </w:p>
    <w:p>
      <w:r/>
      <w:r>
        <w:t>Key participants include U.S. President Joe Biden, UK Prime Minister Rishi Sunak, French President Emmanuel Macron, German Chancellor Olaf Scholz, Japanese Prime Minister Fumio Kishida, Canadian Prime Minister Justin Trudeau, and Ukrainian President Volodymyr Zelenskyy. Other notable attendees are Pope Francis, European Commission President Ursula von der Leyen, and European Council President Charles Michel.</w:t>
      </w:r>
      <w:r/>
    </w:p>
    <w:p>
      <w:r/>
      <w:r>
        <w:t>The summit will address several critical topics, including support for Ukraine amidst its ongoing conflict with Russia. President Zelenskyy's presence underscores the urgency of European security discussions. The U.S. is expected to announce a $310 million aid package to Ukraine during the summit.</w:t>
      </w:r>
      <w:r/>
    </w:p>
    <w:p>
      <w:r/>
      <w:r>
        <w:t>The agenda for the G7 includes discussions on Africa, climate change, developments in the Middle East, and the ongoing war in Ukraine. A significant topic will be the financial mechanisms to support Ukraine, potentially involving the use of frozen Russian assets as collateral for loans.</w:t>
      </w:r>
      <w:r/>
    </w:p>
    <w:p>
      <w:r/>
      <w:r>
        <w:t>The summit comes as Ukraine continues to face severe attacks from Russian forces, the latest being a missile strike on Zelenskyy's hometown, Kryvyi Rih, resulting in multiple fatalities. Concurrently, Ukraine's military reported successful strikes against Russian air defense systems in Crimea.</w:t>
      </w:r>
      <w:r/>
    </w:p>
    <w:p>
      <w:r/>
      <w:r>
        <w:t xml:space="preserve">Heightened security and significant logistical measures are in place for the summit, reflecting the global leaders' concerns over geopolitical instability and economic challenges. </w:t>
      </w:r>
      <w:r/>
    </w:p>
    <w:p>
      <w:r/>
      <w:r>
        <w:t>Global attention is focused on the outcomes of this summit as leaders grapple with maintaining unity and addressing growing authoritarian challenges, economic stability, and the defense of democratic values.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