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Ukraine Strikes Russian Missile Systems in Crimea Amidst Kyiv Drone Assault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Ukraine Strikes Russian Missile Systems in Crimea Amidst Kyiv Drone Assault</w:t>
      </w:r>
      <w:r/>
    </w:p>
    <w:p>
      <w:r/>
      <w:r>
        <w:rPr>
          <w:b/>
        </w:rPr>
        <w:t>Location:</w:t>
      </w:r>
      <w:r>
        <w:t xml:space="preserve"> Crimea, Kyiv, Ukraine</w:t>
        <w:br/>
      </w:r>
      <w:r/>
      <w:r>
        <w:rPr>
          <w:b/>
        </w:rPr>
        <w:t>Date:</w:t>
      </w:r>
      <w:r>
        <w:t xml:space="preserve"> June 13, 2024</w:t>
      </w:r>
      <w:r/>
    </w:p>
    <w:p>
      <w:r/>
      <w:r>
        <w:t>Overnight, Ukrainian forces attacked Russian surface-to-air missile systems in Crimea. According to Ukraine's General Staff, the strikes targeted an S-300 system and two S-400 systems near Belbek and Sevastopol, resulting in the destruction of two radars, with damage to a third still being assessed.</w:t>
      </w:r>
      <w:r/>
    </w:p>
    <w:p>
      <w:r/>
      <w:r>
        <w:t>Concurrently, Russia launched a significant missile attack on Kyiv and five other Ukrainian regions—Dnipropetrovsk, Zaporizhzhia, Poltava, Kharkiv, and Vinnytsia. Ukraine’s air defense intercepted five out of six missiles and all 24 drones launched overnight, according to Serhiy Popko, the head of Kyiv’s military administration. Despite the interceptions, debris caused a fire in an industrial facility in Kyiv, injuring one person.</w:t>
      </w:r>
      <w:r/>
    </w:p>
    <w:p>
      <w:r/>
      <w:r>
        <w:t xml:space="preserve">In other developments, the Biden administration has ramped up sanctions targeting Russia's military supply chain, affecting companies in China and other nations. Japan is also contemplating similar sanctions. </w:t>
      </w:r>
      <w:r/>
    </w:p>
    <w:p>
      <w:r/>
      <w:r>
        <w:t>At the G7 summit in Italy, UK Prime Minister Rishi Sunak announced £242 million in aid for Ukraine’s humanitarian and reconstruction efforts.</w:t>
      </w:r>
      <w:r/>
    </w:p>
    <w:p>
      <w:r/>
      <w:r>
        <w:t xml:space="preserve">Additionally, Russia is suspected of organizing a failed arson attack in Prague, with a suspect from Latin America arrested and charged. </w:t>
      </w:r>
      <w:r/>
    </w:p>
    <w:p>
      <w:r/>
      <w:r>
        <w:t xml:space="preserve">Lastly, Ukrainian air defenses reported considerable success, intercepting most Russian missiles and drones, reflecting the impact of recently provided Western anti-aircraft systems. </w:t>
      </w:r>
      <w:r/>
    </w:p>
    <w:p>
      <w:r/>
      <w:r>
        <w:rPr>
          <w:b/>
        </w:rPr>
        <w:t>Tags:</w:t>
      </w:r>
      <w:r>
        <w:t xml:space="preserve"> Ukraine, Crimea, Kyiv, Russia, Missile Attack, Air Defense, Sanctions, G7 Summit, Rishi Sunak, Biden Administration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