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Western Governments Condemn Russia for Interfering in Moldovan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Western Governments Condemn Russia Over Moldovan Election Interference</w:t>
      </w:r>
      <w:r/>
    </w:p>
    <w:p>
      <w:r/>
      <w:r>
        <w:t>In a joint statement during the G7 summit in Italy, the British, American, and Canadian governments have condemned Russia for allegedly attempting to "influence, subvert, and undermine" upcoming elections in Moldova. The statement claims that Russia is employing "disinformation, criminal and covert activities" to affect the outcome of the October 20, 2024, presidential election and a concurrent referendum on EU membership.</w:t>
      </w:r>
      <w:r/>
    </w:p>
    <w:p>
      <w:r/>
      <w:r>
        <w:t>Moldova's incumbent president, Maia Sandu, who has been in office since 2020, is a pro-EU advocate and the founder of the Party of Action and Solidarity (PAS). Moldova has accused Russia of engaging in a "hybrid war" to meddle in its internal politics and hinder its EU aspirations, accusations that Russia has denied.</w:t>
      </w:r>
      <w:r/>
    </w:p>
    <w:p>
      <w:r/>
      <w:r>
        <w:t>The joint statement emphasized the importance of “free, fair, and independent elections” and criticized Kremlin tactics designed to undermine democratic processes. It also warned of potential Kremlin plots to incite protests if a pro-Russia candidate does not win the election.</w:t>
      </w:r>
      <w:r/>
    </w:p>
    <w:p>
      <w:r/>
      <w:r>
        <w:t>The western nations expressed their support for Moldova's efforts to strengthen democratic institutions and maintain stability despite perceived threats. They pledged continued cooperation with the Moldovan government to counter these alleged destabilization efforts.</w:t>
      </w:r>
      <w:r/>
    </w:p>
    <w:p>
      <w:r/>
      <w:r>
        <w:t>The G7 summit also saw leaders agreeing on a $50 billion loan to Ukraine, using frozen Russian assets as collateral, amid ongoing support for Ukraine in its conflict with Russia. This loan is intended to address Ukraine's financial needs amidst the prolonged conflict.</w:t>
      </w:r>
      <w:r/>
    </w:p>
    <w:p>
      <w:pPr>
        <w:pStyle w:val="Heading3"/>
      </w:pPr>
      <w:r>
        <w:t>Key Points:</w:t>
      </w:r>
      <w:r/>
      <w:r/>
    </w:p>
    <w:p>
      <w:pPr>
        <w:pStyle w:val="ListBullet"/>
        <w:spacing w:line="240" w:lineRule="auto"/>
        <w:ind w:left="720"/>
      </w:pPr>
      <w:r/>
      <w:r>
        <w:t>The British, American, and Canadian governments have condemned alleged Russian interference in Moldova’s 2024 elections.</w:t>
      </w:r>
      <w:r/>
    </w:p>
    <w:p>
      <w:pPr>
        <w:pStyle w:val="ListBullet"/>
        <w:spacing w:line="240" w:lineRule="auto"/>
        <w:ind w:left="720"/>
      </w:pPr>
      <w:r/>
      <w:r>
        <w:t>Accusations claim Russia is using disinformation and covert activities to influence election outcomes.</w:t>
      </w:r>
      <w:r/>
    </w:p>
    <w:p>
      <w:pPr>
        <w:pStyle w:val="ListBullet"/>
        <w:spacing w:line="240" w:lineRule="auto"/>
        <w:ind w:left="720"/>
      </w:pPr>
      <w:r/>
      <w:r>
        <w:t>A joint statement was issued during the G7 summit in Italy, emphasizing the importance of free and fair elections.</w:t>
      </w:r>
      <w:r/>
    </w:p>
    <w:p>
      <w:pPr>
        <w:pStyle w:val="ListBullet"/>
        <w:spacing w:line="240" w:lineRule="auto"/>
        <w:ind w:left="720"/>
      </w:pPr>
      <w:r/>
      <w:r>
        <w:t>Moldova’s incumbent president Maia Sandu, a pro-EU advocate, faces allegations of Russian meddling.</w:t>
      </w:r>
      <w:r/>
    </w:p>
    <w:p>
      <w:pPr>
        <w:pStyle w:val="ListBullet"/>
        <w:spacing w:line="240" w:lineRule="auto"/>
        <w:ind w:left="720"/>
      </w:pPr>
      <w:r/>
      <w:r>
        <w:t>Western nations vow to support Moldova's democratic institutions and counteract destabilization efforts.</w:t>
      </w:r>
      <w:r/>
    </w:p>
    <w:p>
      <w:pPr>
        <w:pStyle w:val="ListBullet"/>
        <w:spacing w:line="240" w:lineRule="auto"/>
        <w:ind w:left="720"/>
      </w:pPr>
      <w:r/>
      <w:r>
        <w:t>G7 leaders also agreed on a $50 billion loan to Ukraine, using frozen Russian assets as collateral.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