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Italy's National Football Team Coach Enforces Strict Discipline Ahead of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Luciano Spalletti, the coach of Italy's national football team, has implemented stringent disciplinary measures as the team prepares to defend its European Championship title in Germany. Spalletti has banned players from using headphones and has restricted gaming to designated times in the games room of their Dortmund hotel. Spalletti, known for his emphasis on discipline, has also disallowed the use of phones during meals and has insisted on punctuality. He aims to create a focused environment as Italy prepares for their opening match against Albania on Saturday. He succeeded Roberto Mancini as coach after the latter left to join Saudi Arabia's national team. Spalletti, who led Napoli to the Serie A title last year, is determined to impose a strict regimen to ensure the team's best performance.</w:t>
      </w:r>
    </w:p>
    <w:p>
      <w:r>
        <w:t>Meanwhile, Munich is teeming with Scotland fans ahead of their match against Germany in the Euro 2024 opener tonight. The Marienplatz has been overcrowded with supporters clad in kilts, prompting city authorities to issue urgent advisories to shift gatherings to other parts of the city. Over 150,000 Scots without tickets are believed to be in Germany, creating a festive and noisy atmosphere, although no incidents of trouble have been reported. This marks Scotland's first appearance in a European Championship match abroad since 1992. Manager Steve Clarke expressed confidence and pride in the team, emphasizing their readiness and determination to perform well against Germany.</w:t>
      </w:r>
    </w:p>
    <w:p>
      <w:r>
        <w:t>These significant events highlight the intense preparation and passionate support surrounding Euro 2024, further underscoring the global appeal and competitive spirit of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