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Putin's Ceasefire Demands Rejected as G7 Offers $50 Billion Loan to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Putin's Ceasefire Conditions and G7 Loan for Ukraine</w:t>
      </w:r>
    </w:p>
    <w:p>
      <w:r>
        <w:t>Russian President Vladimir Putin has outlined specific terms for a ceasefire in Ukraine, demanding the withdrawal of Ukrainian troops from territories that Russia claims to have annexed. The regions in question include Donetsk, Luhansk, Kherson, and Zaporizhzhia. Additionally, Putin insists that Ukraine must relinquish its aspirations to join NATO before any peace negotiations can commence. Ukrainian President Volodymyr Zelensky has rejected these demands, likening them to a "Hitler-like ultimatum."</w:t>
      </w:r>
    </w:p>
    <w:p>
      <w:r>
        <w:t>U.S. Defence Secretary Lloyd Austin and NATO Secretary-General Jens Stoltenberg have dismissed Putin's conditions, characterizing them as lacking sincerity and legitimacy. Ukrainian presidential adviser Mykhailo Podolyak labeled the proposal as "offensive to common sense."</w:t>
      </w:r>
    </w:p>
    <w:p>
      <w:r>
        <w:t>These statements come ahead of a peace summit in Switzerland, attended by leaders from 90 countries, including U.S. Vice-President Kamala Harris, French President Emmanuel Macron, German Chancellor Olaf Scholz, and European Commission President Ursula von der Leyen. Notably, Russia was not invited to this summit, and China has opted out in Russia's absence.</w:t>
      </w:r>
    </w:p>
    <w:p>
      <w:r>
        <w:t xml:space="preserve">Concurrent with these developments, the Group of Seven (G7) nations have reached an agreement on a $50 billion loan to Ukraine, backed by interest generated from $325 billion in frozen Russian assets. This financial package is aimed at supporting Ukraine's defense and rebuilding efforts amid ongoing conflict. The funds are expected by the end of the year and will be managed in disbursements for military, budgetary, and infrastructure reconstruction purposes. </w:t>
      </w:r>
    </w:p>
    <w:p>
      <w:r>
        <w:t>The peace summit and financial support mechanisms underscore the international community's ongoing efforts to address the conflict in Ukraine and support its sovereignty and economic stability.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