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Journalist Killed in Drone Attack in Eastern Ukraine, Heavy Fighting Near Vovchansk, and Controversy Over Labour Peer’s Safety Concern Remarks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Journalist Killed in Drone Attack in Eastern Ukraine</w:t>
      </w:r>
    </w:p>
    <w:p>
      <w:r>
        <w:t xml:space="preserve">A Russian journalist, Nikita Tsitsagi, was killed in a drone attack attributed to the Ukrainian army, according to News.Ru. The incident occurred near the Saint-Nicolas monastery in Vugledar, where intense fighting has been ongoing for three months. The Russian foreign ministry reported that a Ukrainian drone "purposefully hit" Tsitsagi, who was preparing a report. </w:t>
      </w:r>
    </w:p>
    <w:p>
      <w:r>
        <w:t>This marks the second journalist death in a week, with another Russian state television correspondent killed in a Ukrainian drone strike in Golmivsky. Russia has accused Ukraine of targeting journalists deliberately. President Vladimir Putin claimed that "at least 30" Russian journalists have died since the conflict began, a figure AFP has not verified.</w:t>
      </w:r>
    </w:p>
    <w:p>
      <w:r>
        <w:rPr>
          <w:b/>
        </w:rPr>
        <w:t>Heavy Fighting Near Vovchansk in Ukraine</w:t>
      </w:r>
    </w:p>
    <w:p>
      <w:r>
        <w:t xml:space="preserve">Significant combat has been reported around Vovchansk in eastern Ukraine. Ukrainian forces are striving to isolate Russian units that crossed the border in recent weeks. The aggregate plant on Vovchansk’s northern edge has been a focal point of these clashes. </w:t>
      </w:r>
    </w:p>
    <w:p>
      <w:r>
        <w:t xml:space="preserve">Ukrainian squad commander Stanislav Buniatov stated that the situation is "difficult but controlled." Ukrainian forces are holding their positions and conducting successful assaults, according to Buniatov. Russian forces, who initiated their advance last month, have struggled with resupply issues, resorting to drone deliveries for essentials. </w:t>
      </w:r>
    </w:p>
    <w:p>
      <w:r>
        <w:t>The Russian Ministry of Defense mentioned improvements along the front line and claimed to have defeated Ukrainian forces in the Vovchansk area. Ukraine’s Ministry of Defense has not commented on these reports.</w:t>
      </w:r>
    </w:p>
    <w:p>
      <w:r>
        <w:rPr>
          <w:b/>
        </w:rPr>
        <w:t>Controversy Over Labour Peer’s Remarks on Safety Concerns</w:t>
      </w:r>
    </w:p>
    <w:p>
      <w:r>
        <w:t>The safety of political candidates has come under scrutiny in the UK, following Lord Cashman's criticism of Labour candidate Rosie Duffield for withdrawing from local hustings due to safety concerns. Shadow Health Secretary condemned Cashman’s comments, which he later apologized for. The issue of political security has gained prominence, reflecting a broader trend of threats against politicians across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