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ahead of Serbia vs England Euro 2024 clash in Gelsenkirchen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are escalating ahead of tonight's Euro 2024 Group C match between Serbia and England in Gelsenkirchen, Germany. Images shared on X (formerly Twitter) show masked Serbian supporters posing with 'stolen' England flags featuring names of English locations. Serbian hooligan groups, including Headhunters and Gravediggers, are reportedly planning to ambush England fans.</w:t>
      </w:r>
    </w:p>
    <w:p>
      <w:r>
        <w:t>Despite these threats, fans from both nations have been seen mingling peacefully in Gelsenkirchen and nearby Dusseldorf. German police have classified the fixture as 'high risk,' and there are visible security measures in place. Some Serbian fans, including Nikola Markovic and others, assert they are in Germany solely to enjoy the football.</w:t>
      </w:r>
    </w:p>
    <w:p>
      <w:r>
        <w:t>Gareth Southgate's England team is set to face Serbia tonight with a starting lineup including Jordan Pickford, Kyle Walker, and Harry Kane. The game takes place in the wake of Germany's 5-1 victory over Scotland, adding to the tournament's excitement.</w:t>
      </w:r>
    </w:p>
    <w:p>
      <w:r>
        <w:t>As fans gather, many are hopeful for a friendly atmosphere focused on football, despite the underlying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