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Violent Clash Erupts Between England and Serbia Fans in Gelsenkirchen Ahead of Euro 2024 Match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A violent clash erupted between England and Serbia fans ahead of their Euro 2024 football match in Gelsenkirchen, Germany. The incident occurred on Sunday, June 16, 2024, on Weberstrasse, involving a brawl where tables and chairs were thrown. Riot police swiftly arrived, with at least 22 police vans attending the scene.</w:t>
      </w:r>
    </w:p>
    <w:p>
      <w:r>
        <w:t>An eyewitness reported that tension arose when England fans initiated an altercation by attacking Serbian supporters. Footage from the scene depicted men throwing chairs and glasses outside a restaurant decorated with Serbian flags. Both groups engaged in conflict until the riot police intervened, detaining several individuals.</w:t>
      </w:r>
    </w:p>
    <w:p>
      <w:r>
        <w:t>One English fan from Birmingham was observed with a head wound, bleeding as medics attended to him, refusing to provide his identity to the police. The local atmosphere deteriorated, with residents expressing shock as they watched the chaos unfold.</w:t>
      </w:r>
    </w:p>
    <w:p>
      <w:r>
        <w:t>This confrontation took place hours after Hamburg police shot a man armed with an "axe-like object" and a "Molotov cocktail," preceding the city's first Euro 2024 match. The Gelsenkirchen match had been designated as high-risk due to concerns over fan violence, prompting measures such as serving only low-alcohol beer at the stadium. Around 20,000 England fans and 10,000 Serbian fans were anticipated to attend the game.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