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90 Countries and Organizations Attend Bürgenstock Summit on Ukraine Conflict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summit on the Ukraine conflict took place in Bürgenstock, Switzerland, attended by over 90 countries and international organizations. Led by Ukrainian President Volodymyr Zelenskiy and European Commission Chief Ursula von der Leyen, the summit aimed to gather support for a peace plan and uphold Ukraine’s territorial integrity.</w:t>
      </w:r>
    </w:p>
    <w:p>
      <w:r>
        <w:t>Despite significant participation, major non-aligned states such as India, Indonesia, Mexico, Saudi Arabia, and South Africa did not sign the final communique. Brazil attended as an observer, and China did not participate. Russia was not invited. The communique emphasized the release of prisoners of war, the return of displaced Ukrainian children, and restoring control over the Zaporizhzhia nuclear plant and Azov Sea ports to Ukraine.</w:t>
      </w:r>
    </w:p>
    <w:p>
      <w:r>
        <w:t>Von der Leyen stressed "patience and determination," citing Russian President Vladimir Putin's insistence on Ukrainian capitulation. US National Security Adviser Jake Sullivan called Putin's peace proposal unreasonable, noting it would make Ukraine more vulnerable.</w:t>
      </w:r>
    </w:p>
    <w:p>
      <w:r>
        <w:t>Meanwhile, Russia reported capturing the village of Zagrine in the Zaporizhzhia region. A Russian soldier highlighted heavy losses in the ongoing Kharkiv offensive. Zelenskiy welcomed the summit's outcomes but acknowledged ongoing battlefield challenges and the sluggish arrival of Western military aid. He reaffirmed Ukraine's desire for a peaceful resolution under the pressure from international stakeholders.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