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Outlines Plan to Curb Channel Crossings in Reform UK Manifesto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Nigel Farage Outlines Plan to Curb Channel Crossings in Reform UK Manifesto</w:t>
      </w:r>
    </w:p>
    <w:p>
      <w:r>
        <w:t>Nigel Farage, leader of Reform UK, has committed to halting illegal immigration via small boats crossing from France within 100 days, if his party is elected. The plan, revealed on June 17, 2024, is part of the party's manifesto titled "Our Contract With You" and focuses on stringent measures to tackle the issue.</w:t>
      </w:r>
    </w:p>
    <w:p>
      <w:r>
        <w:t>Key points of the four-step plan include:</w:t>
      </w:r>
    </w:p>
    <w:p>
      <w:r>
        <w:t>Farage claims that the necessary legislative and administrative changes would enable the plan to be implemented swiftly. He criticized the current government's efforts, specifically noting the non-operation of flights to Rwanda for asylum seekers as evidence of its shortcomings.</w:t>
      </w:r>
    </w:p>
    <w:p>
      <w:r>
        <w:t>This manifesto launch comes amid reports that over 10,000 migrants have crossed the Channel so far this year. Farage aims to position Reform UK as a significant right-wing alternative to the Conservative Party, particularly emphasizing their immigration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