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Jamal Musiala Leads Euro 2024 Golden Boot Race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Jamal Musiala Leads Euro 2024 Golden Boot Race</w:t>
      </w:r>
    </w:p>
    <w:p>
      <w:r>
        <w:t>Germany's Jamal Musiala has taken the lead in the Golden Boot race at Euro 2024, becoming the first player to score two goals in the tournament. Musiala's performance in Germany's dominant 5-1 victory against Scotland and their 2-0 win over Hungary has put him ahead of 33 other players who have each scored once.</w:t>
      </w:r>
    </w:p>
    <w:p>
      <w:r>
        <w:t>In the opening game, Germany's Florian Wirtz, Musiala, and Kai Havertz contributed to a strong first half, while Niclas Fullkrug added to the tally after coming off the bench. Meanwhile, Switzerland's Michel Aebischer and Spain's Fabian Ruiz have also made notable contributions in their matches, while England's Jude Bellingham found the net in their win over Serbia.</w:t>
      </w:r>
    </w:p>
    <w:p>
      <w:r>
        <w:t>Kylian Mbappe, the Golden Boot winner at the 2022 World Cup, is yet to score in Euro 2024 but forced an own goal in France’s 1-0 win over Austria. However, he suffered a broken nose during the match, putting his further participation at risk. Belgium's Romelu Lukaku had two goals disallowed against Slovakia, and Cristiano Ronaldo didn't score in Portugal's victory over the Czech Republic.</w:t>
      </w:r>
    </w:p>
    <w:p>
      <w:r>
        <w:t>In Group A, Germany has secured a spot in the knockout stage, while Hungary's hopes hang by a thread after two defeats. Hungary's head coach, Marco Rossi, criticized the referee for not calling a foul that led to Musiala's first goal.</w:t>
      </w:r>
    </w:p>
    <w:p>
      <w:r>
        <w:t>Germany faces Scotland next, with manager Julian Nagelsmann aiming to top their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