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Drone Threats Escalate Israel-Hezbollah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Rising Drone Threats Escalate Israel-Hezbollah Tensions</w:t>
      </w:r>
    </w:p>
    <w:p>
      <w:r>
        <w:rPr>
          <w:b/>
        </w:rPr>
        <w:t>TEL AVIV, JUNE 2024</w:t>
      </w:r>
      <w:r>
        <w:t xml:space="preserve"> — The fragile stability of the Israel-Lebanon border has been increasingly tested by Hezbollah's deployment of high-speed, low-flying drones. These commercially available unmanned aerial vehicles are being used for intelligence gathering and offensive operations, posing a significant challenge to Israel's Iron Dome air defense system.</w:t>
      </w:r>
    </w:p>
    <w:p>
      <w:r>
        <w:rPr>
          <w:b/>
        </w:rPr>
        <w:t>Recent Developments</w:t>
      </w:r>
      <w:r>
        <w:t xml:space="preserve">: </w:t>
        <w:br/>
        <w:t>On Tuesday, Hezbollah released drone footage showing a critical Israeli military base at the port of Haifa, marking a significant breach. The footage, affirming their drone's undetected infiltration and return to Lebanon, was shared by Hezbollah leader Hassan Nasrallah, who warned that no location would be safe from their arsenal.</w:t>
      </w:r>
    </w:p>
    <w:p>
      <w:r>
        <w:rPr>
          <w:b/>
        </w:rPr>
        <w:t>Israeli Response</w:t>
      </w:r>
      <w:r>
        <w:t>:</w:t>
        <w:br/>
        <w:t>Lt. Gen. Herzi Halevi, the Israel Defense Forces (IDF) chief of staff, acknowledged Hezbollah's capabilities and indicated ongoing efforts to develop countermeasures. The Israeli army has since approved operational plans for a potential offensive in Lebanon.</w:t>
      </w:r>
    </w:p>
    <w:p>
      <w:r>
        <w:rPr>
          <w:b/>
        </w:rPr>
        <w:t>Implications</w:t>
      </w:r>
      <w:r>
        <w:t>:</w:t>
        <w:br/>
        <w:t>The use of drones by Hezbollah highlights the evolving nature of warfare, where less sophisticated technology can still bypass advanced defense systems. Additionally, the cross-border attacks and the recent drone footage have intensified public and military discussions about the vulnerabilities of Israel's current defense strategies.</w:t>
      </w:r>
    </w:p>
    <w:p>
      <w:r>
        <w:rPr>
          <w:b/>
        </w:rPr>
        <w:t>Regional Impact</w:t>
      </w:r>
      <w:r>
        <w:t>:</w:t>
        <w:br/>
        <w:t>The ongoing skirmishes and recent revelations have led to heightened tensions and the potential for a broader regional conflict. U.S. Special Envoy Amos Hochstein has called for a diplomatic resolution, underlining the critical and volatile nature of the current situation.</w:t>
      </w:r>
    </w:p>
    <w:p>
      <w:r>
        <w:t>The Israeli military estimates that its counter-offensive measures have resulted in significant Hezbollah casualties, although the conflict's escalation is causing widespread disruptions and displacements on both sides of the border.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