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 and North Korea Renew Defense Pact Amid Global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Russia and North Korea Renew Defense Pact Amid Global Tensions</w:t>
      </w:r>
    </w:p>
    <w:p>
      <w:r>
        <w:t>On June 18, 2024, Russia and North Korea reestablished a mutual defense pact reminiscent of their Cold War-era agreement. This development was marked by a meeting between North Korean leader Kim Jong-un and Russian President Vladimir Putin. The agreement entails "mutual assistance in the event of aggression," though specifics regarding military intervention remain unclear.</w:t>
      </w:r>
    </w:p>
    <w:p>
      <w:r>
        <w:t>Under this renewed relationship, Russia has pledged to explore "military-technical cooperation" and provide unspecified technological aid to North Korea. This move signifies a departure from Putin's previous efforts to limit North Korea's nuclear and missile programs, suggesting a potential shift in regional dynamics.</w:t>
      </w:r>
    </w:p>
    <w:p>
      <w:r>
        <w:rPr>
          <w:b/>
        </w:rPr>
        <w:t>Aid Challenges in Gaza Amid Ongoing Conflict</w:t>
      </w:r>
    </w:p>
    <w:p>
      <w:r>
        <w:t>Humanitarian efforts in Gaza face significant obstacles as thousands of tons of aid, including food, fuel, and medicine, struggle to reach those in need. Challenges include damaged infrastructure, security concerns, and political disputes. Israel's stringent security measures and Egypt's blockade have hindered aid delivery, exacerbating the humanitarian crisis. Additionally, incidents of aid being intercepted by Hamas and looted by desperate civilians further complicate relief efforts.</w:t>
      </w:r>
    </w:p>
    <w:p>
      <w:r>
        <w:rPr>
          <w:b/>
        </w:rPr>
        <w:t>Israeli Leadership Divided on Gaza War Strategies</w:t>
      </w:r>
    </w:p>
    <w:p>
      <w:r>
        <w:t>A rare public discord has surfaced between Israel's political and military leadership regarding the Gaza conflict. Rear Admiral Daniel Hagari publicly questioned the feasibility of entirely eliminating Hamas, contrasting Prime Minister Benjamin Netanyahu's stance on total military victory. Netanyahu, maintaining the war's objective of dismantling Hamas, has faced criticism over the handling of the conflict. Despite ongoing military efforts, frustration mounts with no clear resolution in sight.</w:t>
      </w:r>
    </w:p>
    <w:p>
      <w:r>
        <w:rPr>
          <w:b/>
        </w:rPr>
        <w:t>Impact and Humanitarian Crisis</w:t>
      </w:r>
    </w:p>
    <w:p>
      <w:r>
        <w:t>The conflict has resulted in significant casualties, with over 37,100 Palestinians reported dead by Gaza’s health ministry. In Israel, rising divisions and the prolonged conflict have led to widespread public dissent. Humanitarian conditions in Gaza continue to deteriorate, with restricted access to vital supplies contributing to widespread hunger and suffering. The international community remains engaged, seeking solutions to alleviate the ongoing crisis.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