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 Strengthens Alliance with North Korea, Alarming Global Powers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visited North Korea on Wednesday, marking a significant shift in the geopolitical landscape as he announced a pact for "mutual assistance in the event of aggression" with North Korean leader Kim Jong-un. This visit signals an end to the previous cooperative efforts by Russia, China, and the United States to limit North Korea's nuclear proliferation. Instead, Putin has promised North Korea unspecified technological help, which may enhance the accuracy of its nuclear arsenal targeted primarily at the U.S.</w:t>
      </w:r>
    </w:p>
    <w:p>
      <w:r>
        <w:t>The recent collaboration between Russia and North Korea has seen practical developments on the battlefield. North Korean-produced short-range ballistic missiles, estimated to be as many as 50, have been used by Russian forces against Ukraine, landing initially in the southern city of Zaporizhzhia.</w:t>
      </w:r>
    </w:p>
    <w:p>
      <w:r>
        <w:t>South Korean Defense Minister Shin Won-sik reported that North Korea has shipped at least 10,000 containers of military equipment to Russia, including artillery shells, rockets, anti-tank missiles, and portable surface-to-air missiles. This new partnership, formalized during Putin's visit, underscores a shift to a higher level of bilateral relations and has implications for regional and global security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