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Intensifies for Missing British Teenager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Search Intensifies for Missing British Teenager in Tenerife</w:t>
      </w:r>
    </w:p>
    <w:p>
      <w:r>
        <w:t>On June 17, 2024, 19-year-old Jay Slater from Oswaldtwistle, Lancashire, went missing in Tenerife while on holiday. Slater had attended the NRG music festival and attempted to walk back to his accommodation after missing a bus, a journey estimated to take 11 hours on foot. He last communicated with his friend Lucy at 8:15 AM, informing her he was lost, thirsty, and had only 1% battery left on his phone.</w:t>
      </w:r>
    </w:p>
    <w:p>
      <w:r>
        <w:t>Jay Slater's last known location was the Rural de Teno park, popular with hikers. His family, including his mother Debbie and brother Zak, have flown to Tenerife to aid in the search efforts. Spanish police and emergency services are involved in the search, with resources including a mountain rescue team and a helicopter.</w:t>
      </w:r>
    </w:p>
    <w:p>
      <w:r>
        <w:t>Concerned family and friends have set up a Facebook group to raise awareness, which has garnered nearly 140,000 followers. The UK Foreign Office has confirmed they are providing support to Slater's family. The search remains ongoing.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