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Cyprus Travel Safety Amid Regional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Cyprus Travel Safety Amid Regional Tensions</w:t>
      </w:r>
    </w:p>
    <w:p>
      <w:r>
        <w:t>Cyprus has recently come under the spotlight following a warning from Sayyed Hassan Nasrallah, leader of Hezbollah, who indicated that Cyprus could be dragged into conflict if it allows Israeli military use of its airports and bases. This warning was issued amid ongoing tensions and cross-border attacks between Israel and Lebanon.</w:t>
      </w:r>
    </w:p>
    <w:p>
      <w:r>
        <w:t>Despite these warnings, Cyprus remains generally safe for travelers. The Cypriot president, Nikos Christodoulides, reassured that the country is not involved in any military conflicts and emphasized Cyprus’s commitment to peace and stability. The UK's Foreign, Commonwealth &amp; Development Office (FCDO) has not issued a "do not travel" warning but advises vigilance due to a general global threat of terrorism.</w:t>
      </w:r>
    </w:p>
    <w:p>
      <w:r>
        <w:t>Currently, there are no specific geopolitical travel restrictions for Cyprus, though travelers should note routine summer concerns such as wildfires and severe weather conditions. No COVID-19 testing or vaccination requirements are in place for entering Cyprus, and UK nationals do not need a visa for short-term visits.</w:t>
      </w:r>
    </w:p>
    <w:p>
      <w:r>
        <w:t>Travelers are advised to monitor local updates and follow guidance from local authorities to ensure a safe visit to Cyprus.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