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Houthi Rebels Attack Greek-Owned Coal Carrier Ship in Red Sea, Killing One Crew Member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Yemen's Houthi rebels have released videos showing an alleged attack on a Greek-owned coal carrier ship, the MV Tutor, in the Red Sea. Maritime officials confirmed that the 750-foot cargo ship sank, resulting in the loss of one crew member. The attack, which occurred a few days prior, reportedly involved drone boats that struck the vessel from both sides and the stern. </w:t>
      </w:r>
    </w:p>
    <w:p>
      <w:r>
        <w:t>Footage released by the Houthis depicts rockets hitting the ship, causing a significant explosion. This incident marks a continued series of attacks by the Houthis on Red Sea shipping lanes, targeting vessels amid the backdrop of the Israel-Hamas war in Gaza. The Liberian-flagged Tutor had just undergone a port call in Russia and was en route to Egypt at the time of the attack.</w:t>
      </w:r>
    </w:p>
    <w:p>
      <w:r>
        <w:t xml:space="preserve">John Kirby, a White House national security spokesperson, confirmed the loss of a Filipino crew member. The man has been missing for over a week in the Red Sea. </w:t>
      </w:r>
    </w:p>
    <w:p>
      <w:r>
        <w:t>This attack is part of a broader pattern, with the Houthis having launched more than 60 attacks on ships, resulting in four sailor deaths and the sinking of two vessels since November. The US is leading an intensified military campaign in the region to counter these attacks, including airstrikes in Houthi-controlled areas and the deployment of the USS Dwight D. Eisenhower.</w:t>
      </w:r>
    </w:p>
    <w:p>
      <w:r>
        <w:t>The Tutor is the second ship targeted by the Houthis, following the sinking of the Rubymar in March. The Houthis claim their attacks are aimed at vessels linked to Israel, the US, or Britain. However, many of the targeted ships have no clear connection to the Israel-Hamas conflict.</w:t>
      </w:r>
    </w:p>
    <w:p>
      <w:r>
        <w:t>In a related development, the US Central Command announced the destruction of Houthi drone boats and ground control stations in recent airstrikes. These efforts are part of ongoing attempts to secure the vital maritime corridor through which 15% of the world's maritime traffic passes.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