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Search underway for missing apprentice bricklayer from Lancashire in Tenerife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search is ongoing for Jay Slater, a 19-year-old apprentice bricklayer from Oswaldtwistle, Lancashire, who went missing in Tenerife. Jay has not been seen or heard from since Monday morning when he called a friend to say that he was lost, in need of water, and had only 1% battery remaining on his phone. He was returning from the NRG music festival and planned an 11-hour walk back to his accommodation after missing the last bus.</w:t>
      </w:r>
    </w:p>
    <w:p>
      <w:r>
        <w:t>Authorities have initiated searches primarily in the Rural de Teno national park, a mountainous area in the north of the island. Jay's last known location, as indicated by his phone, is within this park. Emergency services, including a specialist mountain rescue team and a police helicopter, have been deployed for the search.</w:t>
      </w:r>
    </w:p>
    <w:p>
      <w:r>
        <w:t>Friends and family, led by Jay’s mother, Debbie Duncan, who flew to Tenerife to assist in the search, have expressed deep concern for his safety. They fear that he may have been taken against his will, following a redirected search effort to the southern tourist area, which proved to be based on a false sighting.</w:t>
      </w:r>
    </w:p>
    <w:p>
      <w:r>
        <w:t>The public and emergency services continue their coordinated efforts as the search enters its fourth day.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