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Hinduja family members sentenced to prison for exploiting domestic workers in Geneva mansion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Swiss court has sentenced four members of Britain’s wealthiest family, the Hindujas, to prison for exploiting domestic workers at their Geneva mansion. Prakash Hinduja and his wife Kamal received four-and-a-half-year sentences, while their son Ajay and his wife Namrata were each sentenced to four years. A fifth defendant, Najib Ziazi, the family's business manager, received an 18-month suspended sentence. </w:t>
      </w:r>
    </w:p>
    <w:p>
      <w:r>
        <w:t xml:space="preserve">The verdict, delivered on June 21, 2024, found the family guilty of severe employment offenses, although they were acquitted of human trafficking charges. Prosecutors claimed the staff, who were imported from India, were grossly underpaid, overworked, and had their passports confiscated, effectively confining them to the mansion in Cologny, Geneva. </w:t>
      </w:r>
    </w:p>
    <w:p>
      <w:r>
        <w:t>The defendants were not present in court. Their defense team argued that the employees were aware of the terms of their employment and received additional payments. The Hinduja family plans to appeal the ruling.</w:t>
      </w:r>
    </w:p>
    <w:p>
      <w:r>
        <w:t>The Hinduja Group, involved in various industries including banking and healthcare, is a multinational conglomerate employing approximately 200,000 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