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for Missing Teenage Jay Slater in Tenerife Enters Fifth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search for 19-year-old Jay Slater from Oswaldtwistle, Lancashire, who went missing on Tenerife, has entered its fifth day. Jay was last heard from on Monday, June 17, after attending the NRG music festival. He contacted a friend around 8:30 AM, saying he was lost in the mountainous Rural de Teno park, northwest of the island. His phone, which was nearly out of battery, showed his last location on a path in this area.</w:t>
      </w:r>
    </w:p>
    <w:p>
      <w:r>
        <w:t>Efforts to locate Jay have included the use of helicopters, drones, rescue dogs, and mountain rescue teams. Despite extensive searches, including a brief move to Los Cristianos based on a false sighting, no trace of him has been found. Jay's mother, Debbie Duncan, and his brother have flown to Tenerife to join the search.</w:t>
      </w:r>
    </w:p>
    <w:p>
      <w:r>
        <w:t>Jay was last seen wearing a white T-shirt, shorts, trainers, and carrying a black bag. Concerns among his family and friends have grown, with some fearing he might have been abducted. A fundraiser set up to aid the search has raised over £23,500. The Foreign, Commonwealth, and Development Office is supporting Jay's family and coordinating with Spanish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